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91" w:rsidRDefault="00640591" w:rsidP="00640591">
      <w:pPr>
        <w:pStyle w:val="a6"/>
        <w:widowControl/>
        <w:shd w:val="clear" w:color="auto" w:fill="FFFFFF"/>
        <w:spacing w:before="100" w:after="100"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仪器设备（2024年第一期）采购报价单</w:t>
      </w:r>
    </w:p>
    <w:tbl>
      <w:tblPr>
        <w:tblW w:w="1375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298"/>
        <w:gridCol w:w="4988"/>
        <w:gridCol w:w="1337"/>
        <w:gridCol w:w="663"/>
        <w:gridCol w:w="814"/>
        <w:gridCol w:w="1200"/>
        <w:gridCol w:w="1287"/>
        <w:gridCol w:w="1508"/>
      </w:tblGrid>
      <w:tr w:rsidR="00640591" w:rsidTr="00EC6EBB">
        <w:trPr>
          <w:trHeight w:val="576"/>
          <w:tblHeader/>
        </w:trPr>
        <w:tc>
          <w:tcPr>
            <w:tcW w:w="660" w:type="dxa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98" w:type="dxa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设备名称</w:t>
            </w:r>
          </w:p>
        </w:tc>
        <w:tc>
          <w:tcPr>
            <w:tcW w:w="4988" w:type="dxa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规格型号/主要技术指标</w:t>
            </w:r>
          </w:p>
        </w:tc>
        <w:tc>
          <w:tcPr>
            <w:tcW w:w="1337" w:type="dxa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厂家</w:t>
            </w:r>
          </w:p>
        </w:tc>
        <w:tc>
          <w:tcPr>
            <w:tcW w:w="663" w:type="dxa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14" w:type="dxa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1200" w:type="dxa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（元）</w:t>
            </w:r>
          </w:p>
        </w:tc>
        <w:tc>
          <w:tcPr>
            <w:tcW w:w="1287" w:type="dxa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金额（元）</w:t>
            </w:r>
          </w:p>
        </w:tc>
        <w:tc>
          <w:tcPr>
            <w:tcW w:w="1508" w:type="dxa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640591" w:rsidTr="00EC6EBB">
        <w:trPr>
          <w:trHeight w:val="1247"/>
        </w:trPr>
        <w:tc>
          <w:tcPr>
            <w:tcW w:w="660" w:type="dxa"/>
            <w:shd w:val="clear" w:color="auto" w:fill="auto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内窥镜</w:t>
            </w:r>
          </w:p>
        </w:tc>
        <w:tc>
          <w:tcPr>
            <w:tcW w:w="4988" w:type="dxa"/>
            <w:shd w:val="clear" w:color="auto" w:fill="auto"/>
            <w:vAlign w:val="center"/>
          </w:tcPr>
          <w:p w:rsidR="00640591" w:rsidRDefault="00640591" w:rsidP="00EC6EBB">
            <w:pPr>
              <w:spacing w:line="26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奥林巴斯工业内窥镜，型号：IV9435NX：</w:t>
            </w:r>
          </w:p>
          <w:p w:rsidR="00640591" w:rsidRDefault="00640591" w:rsidP="00EC6EBB">
            <w:pPr>
              <w:spacing w:line="26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1.插入管外径：4mm，长度3.5；搭配新型激光二級管照明技术：</w:t>
            </w:r>
          </w:p>
          <w:p w:rsidR="00640591" w:rsidRDefault="00640591" w:rsidP="00EC6EBB">
            <w:pPr>
              <w:spacing w:line="26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2.具有3D激光建模测量功能。X。Y、Z三轴尺寸数据测量：</w:t>
            </w:r>
          </w:p>
          <w:p w:rsidR="00640591" w:rsidRDefault="00640591" w:rsidP="00EC6EBB">
            <w:pPr>
              <w:spacing w:line="26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3.配置二颗镜头：</w:t>
            </w:r>
          </w:p>
          <w:p w:rsidR="00640591" w:rsidRDefault="00640591" w:rsidP="00EC6EBB">
            <w:pPr>
              <w:spacing w:line="260" w:lineRule="exact"/>
              <w:ind w:firstLineChars="200" w:firstLine="42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直视观察镜头AT120D／NF-IV94N；</w:t>
            </w:r>
          </w:p>
          <w:p w:rsidR="00640591" w:rsidRDefault="00640591" w:rsidP="00EC6EBB">
            <w:pPr>
              <w:spacing w:line="260" w:lineRule="exact"/>
              <w:ind w:firstLineChars="200" w:firstLine="42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侧视测量镜头AT50S／50S-IV94N；</w:t>
            </w:r>
          </w:p>
          <w:p w:rsidR="00640591" w:rsidRDefault="00640591" w:rsidP="00EC6EBB">
            <w:pPr>
              <w:spacing w:line="260" w:lineRule="exact"/>
              <w:jc w:val="left"/>
            </w:pPr>
            <w:r>
              <w:rPr>
                <w:rFonts w:ascii="宋体" w:hAnsi="宋体" w:cs="宋体" w:hint="eastAsia"/>
                <w:szCs w:val="21"/>
              </w:rPr>
              <w:t>4.附件：可充电锂电池2块，电池充电器：1个，拉杆箱、电源适配器等随机附件。</w:t>
            </w:r>
          </w:p>
        </w:tc>
        <w:tc>
          <w:tcPr>
            <w:tcW w:w="1337" w:type="dxa"/>
            <w:shd w:val="clear" w:color="auto" w:fill="FFFFFF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奥林巴斯</w:t>
            </w:r>
          </w:p>
        </w:tc>
        <w:tc>
          <w:tcPr>
            <w:tcW w:w="663" w:type="dxa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台</w:t>
            </w:r>
          </w:p>
        </w:tc>
        <w:tc>
          <w:tcPr>
            <w:tcW w:w="814" w:type="dxa"/>
            <w:vAlign w:val="center"/>
          </w:tcPr>
          <w:p w:rsidR="00640591" w:rsidRDefault="00640591" w:rsidP="00EC6EBB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 w:rsidR="00640591" w:rsidRDefault="00640591" w:rsidP="00EC6EB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640591" w:rsidRDefault="00640591" w:rsidP="00EC6EB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640591" w:rsidRDefault="00640591" w:rsidP="00EC6EBB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</w:p>
        </w:tc>
      </w:tr>
      <w:tr w:rsidR="00640591" w:rsidTr="00EC6EBB">
        <w:trPr>
          <w:trHeight w:val="540"/>
        </w:trPr>
        <w:tc>
          <w:tcPr>
            <w:tcW w:w="1958" w:type="dxa"/>
            <w:gridSpan w:val="2"/>
            <w:vAlign w:val="center"/>
          </w:tcPr>
          <w:p w:rsidR="00640591" w:rsidRDefault="00640591" w:rsidP="00EC6EB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 w:bidi="ar"/>
              </w:rPr>
              <w:t>金额合计（元）</w:t>
            </w:r>
          </w:p>
        </w:tc>
        <w:tc>
          <w:tcPr>
            <w:tcW w:w="11797" w:type="dxa"/>
            <w:gridSpan w:val="7"/>
            <w:vAlign w:val="center"/>
          </w:tcPr>
          <w:p w:rsidR="00640591" w:rsidRDefault="00640591" w:rsidP="00EC6EBB">
            <w:pPr>
              <w:snapToGrid w:val="0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大写：                                         小写：</w:t>
            </w:r>
          </w:p>
        </w:tc>
      </w:tr>
    </w:tbl>
    <w:p w:rsidR="00640591" w:rsidRDefault="00640591" w:rsidP="00640591">
      <w:pPr>
        <w:widowControl/>
        <w:shd w:val="clear" w:color="auto" w:fill="FFFFFF"/>
        <w:tabs>
          <w:tab w:val="left" w:pos="6658"/>
        </w:tabs>
        <w:jc w:val="left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楷体_GB2312" w:hint="eastAsia"/>
          <w:b/>
          <w:bCs/>
          <w:szCs w:val="21"/>
        </w:rPr>
        <w:t>注：1、以上报价含13%增值税专用发票税费。</w:t>
      </w:r>
    </w:p>
    <w:p w:rsidR="00640591" w:rsidRDefault="00640591" w:rsidP="00640591">
      <w:pPr>
        <w:pStyle w:val="New"/>
        <w:spacing w:line="240" w:lineRule="auto"/>
        <w:rPr>
          <w:rFonts w:ascii="宋体" w:hAnsi="宋体" w:cs="楷体_GB2312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    2、以上设备需按指定厂家型号报价。</w:t>
      </w:r>
    </w:p>
    <w:p w:rsidR="00640591" w:rsidRDefault="00640591" w:rsidP="00640591">
      <w:pPr>
        <w:pStyle w:val="New"/>
        <w:spacing w:line="240" w:lineRule="auto"/>
        <w:ind w:left="0" w:firstLineChars="200" w:firstLine="422"/>
        <w:rPr>
          <w:rFonts w:ascii="宋体" w:hAnsi="宋体" w:cs="楷体_GB2312" w:hint="eastAsia"/>
          <w:b/>
          <w:bCs/>
          <w:szCs w:val="21"/>
        </w:rPr>
      </w:pPr>
      <w:r>
        <w:rPr>
          <w:rFonts w:ascii="宋体" w:hAnsi="宋体" w:cs="楷体_GB2312" w:hint="eastAsia"/>
          <w:b/>
          <w:bCs/>
          <w:szCs w:val="21"/>
        </w:rPr>
        <w:t>3、请于2</w:t>
      </w:r>
      <w:r>
        <w:rPr>
          <w:rFonts w:ascii="宋体" w:hAnsi="宋体" w:cs="楷体_GB2312"/>
          <w:b/>
          <w:bCs/>
          <w:szCs w:val="21"/>
        </w:rPr>
        <w:t>0</w:t>
      </w:r>
      <w:r>
        <w:rPr>
          <w:rFonts w:ascii="宋体" w:hAnsi="宋体" w:cs="楷体_GB2312" w:hint="eastAsia"/>
          <w:b/>
          <w:bCs/>
          <w:szCs w:val="21"/>
        </w:rPr>
        <w:t>24年</w:t>
      </w:r>
      <w:r>
        <w:rPr>
          <w:rFonts w:ascii="宋体" w:hAnsi="宋体" w:cs="楷体_GB2312" w:hint="eastAsia"/>
          <w:b/>
          <w:bCs/>
          <w:szCs w:val="21"/>
          <w:u w:val="single"/>
        </w:rPr>
        <w:t xml:space="preserve"> 4</w:t>
      </w:r>
      <w:r>
        <w:rPr>
          <w:rFonts w:ascii="宋体" w:hAnsi="宋体" w:cs="楷体_GB2312" w:hint="eastAsia"/>
          <w:b/>
          <w:bCs/>
          <w:szCs w:val="21"/>
        </w:rPr>
        <w:t>月</w:t>
      </w:r>
      <w:r>
        <w:rPr>
          <w:rFonts w:ascii="宋体" w:hAnsi="宋体" w:cs="楷体_GB2312" w:hint="eastAsia"/>
          <w:b/>
          <w:bCs/>
          <w:szCs w:val="21"/>
          <w:u w:val="single"/>
        </w:rPr>
        <w:t xml:space="preserve"> 15 </w:t>
      </w:r>
      <w:r>
        <w:rPr>
          <w:rFonts w:ascii="宋体" w:hAnsi="宋体" w:cs="楷体_GB2312" w:hint="eastAsia"/>
          <w:b/>
          <w:bCs/>
          <w:szCs w:val="21"/>
        </w:rPr>
        <w:t>日下午17:00前密封盖章（并附加</w:t>
      </w:r>
      <w:proofErr w:type="gramStart"/>
      <w:r>
        <w:rPr>
          <w:rFonts w:ascii="宋体" w:hAnsi="宋体" w:cs="楷体_GB2312" w:hint="eastAsia"/>
          <w:b/>
          <w:bCs/>
          <w:szCs w:val="21"/>
        </w:rPr>
        <w:t>盖公司</w:t>
      </w:r>
      <w:proofErr w:type="gramEnd"/>
      <w:r>
        <w:rPr>
          <w:rFonts w:ascii="宋体" w:hAnsi="宋体" w:cs="楷体_GB2312" w:hint="eastAsia"/>
          <w:b/>
          <w:bCs/>
          <w:szCs w:val="21"/>
        </w:rPr>
        <w:t xml:space="preserve">公章的营业执照复印件）递交至合肥市包河区花园大道369号合肥工业大学智能制造技术研究院B540室。 </w:t>
      </w:r>
    </w:p>
    <w:p w:rsidR="00640591" w:rsidRDefault="00640591" w:rsidP="00640591">
      <w:pPr>
        <w:pStyle w:val="New"/>
        <w:spacing w:line="240" w:lineRule="auto"/>
        <w:ind w:left="0" w:firstLineChars="200" w:firstLine="422"/>
        <w:rPr>
          <w:rFonts w:ascii="宋体" w:hAnsi="宋体" w:cs="楷体_GB2312" w:hint="eastAsia"/>
          <w:b/>
          <w:bCs/>
          <w:szCs w:val="21"/>
        </w:rPr>
      </w:pPr>
      <w:r>
        <w:rPr>
          <w:rFonts w:ascii="宋体" w:hAnsi="宋体" w:cs="楷体_GB2312" w:hint="eastAsia"/>
          <w:b/>
          <w:bCs/>
          <w:szCs w:val="21"/>
        </w:rPr>
        <w:t xml:space="preserve"> 联系人：陈主任     电话： 0551-62919370</w:t>
      </w:r>
    </w:p>
    <w:p w:rsidR="00640591" w:rsidRDefault="00640591" w:rsidP="00640591">
      <w:pPr>
        <w:pStyle w:val="New"/>
        <w:spacing w:line="240" w:lineRule="auto"/>
        <w:ind w:left="0" w:firstLineChars="200" w:firstLine="422"/>
        <w:rPr>
          <w:rFonts w:ascii="宋体" w:hAnsi="宋体" w:cs="楷体_GB2312" w:hint="eastAsia"/>
          <w:b/>
          <w:bCs/>
          <w:szCs w:val="21"/>
        </w:rPr>
      </w:pPr>
    </w:p>
    <w:p w:rsidR="00640591" w:rsidRDefault="00640591" w:rsidP="00640591">
      <w:pPr>
        <w:pStyle w:val="New"/>
        <w:spacing w:line="240" w:lineRule="auto"/>
        <w:ind w:left="0" w:firstLineChars="2400" w:firstLine="5783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报价单位（盖章）：</w:t>
      </w:r>
    </w:p>
    <w:p w:rsidR="00640591" w:rsidRDefault="00640591" w:rsidP="00640591">
      <w:pPr>
        <w:pStyle w:val="New"/>
        <w:spacing w:line="240" w:lineRule="auto"/>
        <w:ind w:leftChars="207" w:left="435" w:firstLineChars="1626" w:firstLine="3918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法定代表人或授权委托人签字：</w:t>
      </w:r>
    </w:p>
    <w:p w:rsidR="00640591" w:rsidRDefault="00640591" w:rsidP="00640591">
      <w:pPr>
        <w:ind w:firstLineChars="2800" w:firstLine="6746"/>
      </w:pPr>
      <w:r>
        <w:rPr>
          <w:rFonts w:hint="eastAsia"/>
          <w:b/>
          <w:bCs/>
          <w:sz w:val="24"/>
        </w:rPr>
        <w:t>联系电话：</w:t>
      </w:r>
    </w:p>
    <w:p w:rsidR="00586F1C" w:rsidRDefault="00586F1C">
      <w:bookmarkStart w:id="0" w:name="_GoBack"/>
      <w:bookmarkEnd w:id="0"/>
    </w:p>
    <w:sectPr w:rsidR="00586F1C" w:rsidSect="006405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DD" w:rsidRDefault="006969DD" w:rsidP="00640591">
      <w:r>
        <w:separator/>
      </w:r>
    </w:p>
  </w:endnote>
  <w:endnote w:type="continuationSeparator" w:id="0">
    <w:p w:rsidR="006969DD" w:rsidRDefault="006969DD" w:rsidP="0064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DD" w:rsidRDefault="006969DD" w:rsidP="00640591">
      <w:r>
        <w:separator/>
      </w:r>
    </w:p>
  </w:footnote>
  <w:footnote w:type="continuationSeparator" w:id="0">
    <w:p w:rsidR="006969DD" w:rsidRDefault="006969DD" w:rsidP="0064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B5"/>
    <w:rsid w:val="00586F1C"/>
    <w:rsid w:val="00640591"/>
    <w:rsid w:val="006969DD"/>
    <w:rsid w:val="00A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05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40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405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5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40591"/>
    <w:rPr>
      <w:sz w:val="18"/>
      <w:szCs w:val="18"/>
    </w:rPr>
  </w:style>
  <w:style w:type="paragraph" w:styleId="a6">
    <w:name w:val="Normal (Web)"/>
    <w:basedOn w:val="a"/>
    <w:qFormat/>
    <w:rsid w:val="00640591"/>
    <w:pPr>
      <w:spacing w:beforeAutospacing="1" w:afterAutospacing="1"/>
      <w:jc w:val="left"/>
    </w:pPr>
    <w:rPr>
      <w:kern w:val="0"/>
      <w:sz w:val="24"/>
    </w:rPr>
  </w:style>
  <w:style w:type="paragraph" w:customStyle="1" w:styleId="New">
    <w:name w:val="正文 New"/>
    <w:uiPriority w:val="99"/>
    <w:unhideWhenUsed/>
    <w:qFormat/>
    <w:rsid w:val="00640591"/>
    <w:pPr>
      <w:widowControl w:val="0"/>
      <w:spacing w:line="440" w:lineRule="exact"/>
      <w:ind w:left="357" w:hanging="357"/>
      <w:jc w:val="both"/>
    </w:pPr>
    <w:rPr>
      <w:rFonts w:ascii="Calibri" w:eastAsia="宋体" w:hAnsi="Calibri" w:cs="Times New Roman"/>
    </w:rPr>
  </w:style>
  <w:style w:type="paragraph" w:styleId="a0">
    <w:name w:val="Body Text Indent"/>
    <w:basedOn w:val="a"/>
    <w:link w:val="Char1"/>
    <w:uiPriority w:val="99"/>
    <w:semiHidden/>
    <w:unhideWhenUsed/>
    <w:rsid w:val="00640591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uiPriority w:val="99"/>
    <w:semiHidden/>
    <w:rsid w:val="00640591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405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40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405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5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40591"/>
    <w:rPr>
      <w:sz w:val="18"/>
      <w:szCs w:val="18"/>
    </w:rPr>
  </w:style>
  <w:style w:type="paragraph" w:styleId="a6">
    <w:name w:val="Normal (Web)"/>
    <w:basedOn w:val="a"/>
    <w:qFormat/>
    <w:rsid w:val="00640591"/>
    <w:pPr>
      <w:spacing w:beforeAutospacing="1" w:afterAutospacing="1"/>
      <w:jc w:val="left"/>
    </w:pPr>
    <w:rPr>
      <w:kern w:val="0"/>
      <w:sz w:val="24"/>
    </w:rPr>
  </w:style>
  <w:style w:type="paragraph" w:customStyle="1" w:styleId="New">
    <w:name w:val="正文 New"/>
    <w:uiPriority w:val="99"/>
    <w:unhideWhenUsed/>
    <w:qFormat/>
    <w:rsid w:val="00640591"/>
    <w:pPr>
      <w:widowControl w:val="0"/>
      <w:spacing w:line="440" w:lineRule="exact"/>
      <w:ind w:left="357" w:hanging="357"/>
      <w:jc w:val="both"/>
    </w:pPr>
    <w:rPr>
      <w:rFonts w:ascii="Calibri" w:eastAsia="宋体" w:hAnsi="Calibri" w:cs="Times New Roman"/>
    </w:rPr>
  </w:style>
  <w:style w:type="paragraph" w:styleId="a0">
    <w:name w:val="Body Text Indent"/>
    <w:basedOn w:val="a"/>
    <w:link w:val="Char1"/>
    <w:uiPriority w:val="99"/>
    <w:semiHidden/>
    <w:unhideWhenUsed/>
    <w:rsid w:val="00640591"/>
    <w:pPr>
      <w:spacing w:after="120"/>
      <w:ind w:leftChars="200" w:left="420"/>
    </w:pPr>
  </w:style>
  <w:style w:type="character" w:customStyle="1" w:styleId="Char1">
    <w:name w:val="正文文本缩进 Char"/>
    <w:basedOn w:val="a1"/>
    <w:link w:val="a0"/>
    <w:uiPriority w:val="99"/>
    <w:semiHidden/>
    <w:rsid w:val="0064059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2</cp:revision>
  <dcterms:created xsi:type="dcterms:W3CDTF">2024-04-09T03:10:00Z</dcterms:created>
  <dcterms:modified xsi:type="dcterms:W3CDTF">2024-04-09T03:10:00Z</dcterms:modified>
</cp:coreProperties>
</file>