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宋体" w:hAnsi="宋体" w:eastAsia="宋体"/>
          <w:b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color w:val="auto"/>
          <w:sz w:val="18"/>
          <w:szCs w:val="18"/>
          <w:lang w:val="en-US" w:eastAsia="zh-CN"/>
        </w:rPr>
        <w:t>附件：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合肥工大工程试验检测有限责任公司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仪器设备报价清单</w:t>
      </w:r>
    </w:p>
    <w:tbl>
      <w:tblPr>
        <w:tblStyle w:val="8"/>
        <w:tblW w:w="13755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96"/>
        <w:gridCol w:w="5400"/>
        <w:gridCol w:w="1696"/>
        <w:gridCol w:w="785"/>
        <w:gridCol w:w="702"/>
        <w:gridCol w:w="865"/>
        <w:gridCol w:w="854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6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设备名称</w:t>
            </w:r>
          </w:p>
        </w:tc>
        <w:tc>
          <w:tcPr>
            <w:tcW w:w="54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规格型号/主要技术指标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厂家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数量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（元）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金额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数显压力机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量程：0-2000KN，精度：0.001KN。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温湿度控制仪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用于现场混凝土试块标养，湿度≥95%，温度20±2℃.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混凝土标准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养护箱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用于混凝土标准试件养护，可同时存放60组试块。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温度可控制在20±2℃范围,湿度大于95%。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压力传感器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量程0-2000kn传感器  自带数字显示屏 精度要求0.3级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CSK-ICj试块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超声波检测仪器校准；JG/T 203-2007（一组3块）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组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电动击实仪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符合GB/T 50123-2019击实试验轻重型击实要求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电工套管压力试验机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电工套管抗压性能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 xml:space="preserve">，20N、750N、1250N、4000N 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天津建科试验仪器厂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测斜管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预埋入桩体（土体）中，用于监测基坑深层水平位移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外径70mm，长度2米，PVC材质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根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钢支撑表面应变计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振弦式表面应变计适用于焊接到各种钢结构的场合，如钢管、坑道的支撑、桩和桥梁等。也可用螺丝安装固定早各种结构的表面，监测其表面应力与应变。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应变计长度10cm，线缆长度15m，不锈钢材质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个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维卡仪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符合标准 GB/T1346-2011的要求。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滑动部分总重量 300g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滑动部分最大行程 70㎜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净重 ≈3.8㎏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滑动杆：1根。12mm+0.02mm-0.10mm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沸煮箱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符合标准 GB/T1346-2011的要求。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最高沸煮温度：100℃、沸煮名义容积：31L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升温时间(20℃升至100℃) ：30±5min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横沸时间：3h±5min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管状加热器功率：4kW/220V(共两组)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全自动比表面积测定仪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符合标准 GB/T8074-2008的要求。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计时范围0.1秒＜T＜500秒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计时精度＜0.2秒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测量精度≤1％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试验温度范围8-34℃（以规范要求为准）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水泥净浆搅拌机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符合国家标准规定GB3350.8、JC/T729标准要求。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搅拌锅容量：2.5L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套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雷氏夹测定仪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符合GB/T1346、ISO9597标准要求。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专用砝码重量：300g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量值刻度板最小刻距：0.05mm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恒温水箱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符合标准JTG E20-2011的要求。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保持恒温-18℃,控温准确至±2℃。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水泥细度负压筛析仪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符合国标T0501-94（水泥细度检验方法80um筛析法）进行检验的专用仪器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工作负压： -4000～-6000pa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喷气嘴转速： (30±2)rpm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筛析时间： 120s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筛析测试细度： 0.080mm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整机功率： 900w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配备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水泥标准负压筛：0.08mm/0.045mm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水泥胶砂强度试验用盖板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符合《水泥胶砂强度检验方法（ISO法）》GB/T 17671-2021设计制造。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可用玻璃板、钢板或不与水泥反应的材料制成的板，且盖板不应与水泥接触，盖板与试模之间的距离应控制在2mm-3mm，且玻璃板应有磨边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水泥胶砂振实台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符合标准《水泥胶砂强度检验方法（ISO法）》GB/T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17671-2021。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台盘（包括臂杆、模套和卡具）的总质量控制在13.75kg±0.25kg并将实测数据标识在台盘的侧面。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凸头和止动器由洛氏硬度≥55HRC的全硬化钢制造。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凸轮由洛氏硬度≥40HRC的钢制造。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水泥胶砂流动度测定仪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符合GB/T2419-2004《水泥胶砂流动度测定方法》的技术要求。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振动落距：10mm±0.2mm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振动频率：1Hz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直径：300mm±1mm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水泥胶砂搅拌机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符合最新标准JC/T681（2022年新标准）以及《水泥胶砂强度检验方法（ISO法）》GB/T 17671-2021设计制造。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自动加砂时间控制在25s完成（规范要求20-30s）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要求配备标定用间隙尺。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电脑沥青针入度仪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符合标准 JTG E20-2011（T0604-2011)的要求。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针入范围：0－40mm。 精度 ±0.01 mm。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时间范围:0-60s。 精度±0.1s。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测温范围：－50－125.0℃；精度±0.1℃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电脑数控沥青软化点试验仪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符合标准 JTG E20-2011（T0606-2011)的要求。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测温范围：－5－125℃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试验范围：5－90℃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升温速率：(5±0.5) ℃/min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钢球质量：3.5g±0.05g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钢球直径：9.53mm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钢球下沉：25.4mm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测温精度：0.1℃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智能沥青延度测定仪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符合标准 JTG E20-2011（T0605-2011)的要求。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拉伸长度：1.5m/2.0m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位移精度：1mm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控温范围：0～30℃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控温精度：±0.5℃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拉伸速率： 10,50mm/min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电脑数控沥青混合料离心式快速抽提仪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符合标准 JTG E20-2011（T0722-1993)的要求。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料碗容量：1500g/3000g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转速：3000r/min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锅内径：280mm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马歇尔电动击实仪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符合标准 JTG E20-2011（T0702-2011)的要求。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落锤:(475±1.5)mm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锤击次数:60±5次/分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击实预置数:0-99次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锤重:4536±5g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试模筒直径:101.6mm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渗水试验仪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符合标准 JTG E20-2011（T0730-2011)的要求。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量筒容积：600ml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分辨率：2ml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渗水面积标准环内径：150mm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配重块：四块，每块2.5kg；5、水位高：600mm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数显恒温溢流水箱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符合标准 JTG E20-2011的要求。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控温范围：常温-100℃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控温精度：±0.1℃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液塑限联合测定仪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符合标准 JTG 3430-2020（T0118-2007)的要求。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圆锥仪总重：76g±0.2g 和100g±0.2g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圆锥角度：30°±0.2°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测读入土深度：0~22mm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测读精度：0.1mm，估读0.05mm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测量时间：5秒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电磁吸力：&gt;100g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承载比试验仪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符合标准 JTG 3430-2020（T0134-2019)的要求。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加载zui大出力：30KN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标准贯入速率：1mm/min；1.27mm/min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量力环测力范围：30KN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贯入杆尺寸：Φ50×100mm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试样筒尺寸：Φ152×170（120、166）mm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震击式两用振摆筛选机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符合标准 JTG 3430-2020的要求。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筛子直径：ø200- ø300mm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筛座震幅：8mm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震击次数：147次／分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筛摇动次数：221次／分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回转半径：12.5mm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过筛率：≥95%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定时范围：0~60min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电动击实仪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JZ-2D多功能电动击实仪符合GB/T50123国标法要求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击锤重量：4.5kg(重型击实) 2.5kg(轻型击实);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击锤落高：457mm(重型击实) 305mm(轻型击实);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击锤锤面直径：51mm;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试筒规格：重型Φ152mm、116，容积2103.9cm3;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试筒规格：轻型Φ102mm、116，容积947.4cm3;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护筒高度：重型50mm、轻型50mm;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轻型击实仪单位体积击实功约：592.2kj/m3 ;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重型击实仪单位体积击实功约：2684.9kj/m3;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锤击点角度：轻型53.50，重型450;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层击数：轻型层击数：25击(共3层)，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重型层击数56击(共5层)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锤击速度：30次/分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电机速度：1440转/分，功率：250W，电压380V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湿筛砂浆专用试模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符合标准JTG 3420-2020 （T0563-2005)的要求。包括可装卸的三联钢膜和钢盖板，有效尺寸为31.6mm*31.6mm*50mm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击实小筒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符合标准TB 10102-2010的要求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内径102mm，高116mm，容积947.4cm³（配有钢护筒、底板、垫块）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击实大筒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符合标准TB 10102-2010的要求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内径152mm，高116mm，容积2103.9cm³（配有钢护筒、底板、垫块）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标准漏斗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符合JGJ52-2006(6.5)。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漏斗内部带有筛，下端带有直径20mm管子，并带有活动门。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水筛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符合标准JTG 3420-2020 （T 0502-2005)的要求。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内径为125mm，上部外径为135mm，下部外径为140mm，总高度为90mm。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水筛架和喷头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符合标准JTG 3420-2020 （T 0502-2005)的要求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水筛架上筛座内径为140（+0；-3）mm。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玻璃平底皿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用于不挥发物含量的测定检测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底面的内径为（75±1）mm，边缘高度≥5mm ，数量2个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16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游标卡尺</w:t>
            </w:r>
          </w:p>
        </w:tc>
        <w:tc>
          <w:tcPr>
            <w:tcW w:w="54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150mm和300mm各1个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1696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台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56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11399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大写：                                           小写：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tabs>
          <w:tab w:val="left" w:pos="6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备注： 1、含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%增值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税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专用发票；</w:t>
      </w:r>
    </w:p>
    <w:p>
      <w:pPr>
        <w:pStyle w:val="2"/>
        <w:numPr>
          <w:ilvl w:val="0"/>
          <w:numId w:val="1"/>
        </w:numPr>
        <w:ind w:left="737" w:leftChars="0" w:firstLine="0" w:firstLineChars="0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以上部分设备按指定厂家报价；</w:t>
      </w:r>
      <w:bookmarkStart w:id="0" w:name="_GoBack"/>
      <w:bookmarkEnd w:id="0"/>
    </w:p>
    <w:p>
      <w:pPr>
        <w:pStyle w:val="2"/>
        <w:numPr>
          <w:ilvl w:val="0"/>
          <w:numId w:val="1"/>
        </w:numPr>
        <w:ind w:left="737" w:leftChars="0" w:firstLine="0" w:firstLineChars="0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请于20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0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月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02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日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下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: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0前密封递交至合肥市包河区花园大道369号合肥工大智能院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B540室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。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60" w:firstLineChars="55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联系人：陈主任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 电话： 0551-62919370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79" w:firstLineChars="35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报价单位（盖章）：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951" w:firstLineChars="1400"/>
        <w:textAlignment w:val="auto"/>
        <w:rPr>
          <w:rFonts w:ascii="微软雅黑" w:hAnsi="微软雅黑" w:eastAsia="微软雅黑" w:cs="微软雅黑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 xml:space="preserve"> 联系电话：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E47384"/>
    <w:multiLevelType w:val="singleLevel"/>
    <w:tmpl w:val="F0E47384"/>
    <w:lvl w:ilvl="0" w:tentative="0">
      <w:start w:val="2"/>
      <w:numFmt w:val="decimal"/>
      <w:suff w:val="nothing"/>
      <w:lvlText w:val="%1、"/>
      <w:lvlJc w:val="left"/>
      <w:pPr>
        <w:ind w:left="737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E19E5"/>
    <w:rsid w:val="002C220A"/>
    <w:rsid w:val="003D1991"/>
    <w:rsid w:val="00617922"/>
    <w:rsid w:val="008D62C8"/>
    <w:rsid w:val="009029F5"/>
    <w:rsid w:val="009127A4"/>
    <w:rsid w:val="00A9349D"/>
    <w:rsid w:val="02C14BF9"/>
    <w:rsid w:val="02D9056C"/>
    <w:rsid w:val="03084543"/>
    <w:rsid w:val="038E26A7"/>
    <w:rsid w:val="042224B2"/>
    <w:rsid w:val="044C4A17"/>
    <w:rsid w:val="04BE5689"/>
    <w:rsid w:val="05145BD8"/>
    <w:rsid w:val="05350483"/>
    <w:rsid w:val="05643091"/>
    <w:rsid w:val="05E63AA2"/>
    <w:rsid w:val="06500E9B"/>
    <w:rsid w:val="06574B02"/>
    <w:rsid w:val="070E2489"/>
    <w:rsid w:val="070F61EA"/>
    <w:rsid w:val="08745A2F"/>
    <w:rsid w:val="0926237D"/>
    <w:rsid w:val="096F0DB5"/>
    <w:rsid w:val="0A50543E"/>
    <w:rsid w:val="0A8113CE"/>
    <w:rsid w:val="0AEC0A7D"/>
    <w:rsid w:val="0C0149DC"/>
    <w:rsid w:val="0C30069D"/>
    <w:rsid w:val="0DD44B1D"/>
    <w:rsid w:val="0DF9776F"/>
    <w:rsid w:val="0E9F4956"/>
    <w:rsid w:val="0F4817FD"/>
    <w:rsid w:val="103525B6"/>
    <w:rsid w:val="11163140"/>
    <w:rsid w:val="114B63D1"/>
    <w:rsid w:val="11A65EF9"/>
    <w:rsid w:val="14157C3C"/>
    <w:rsid w:val="14667AD2"/>
    <w:rsid w:val="151B4D60"/>
    <w:rsid w:val="15AF240F"/>
    <w:rsid w:val="15EB57D6"/>
    <w:rsid w:val="18A84B5D"/>
    <w:rsid w:val="1B112153"/>
    <w:rsid w:val="1B556CCD"/>
    <w:rsid w:val="1BA17641"/>
    <w:rsid w:val="1C7B6E80"/>
    <w:rsid w:val="1EDF0177"/>
    <w:rsid w:val="1EE2244B"/>
    <w:rsid w:val="1F3E6954"/>
    <w:rsid w:val="1FE24111"/>
    <w:rsid w:val="220D15D2"/>
    <w:rsid w:val="222A0391"/>
    <w:rsid w:val="225E44DE"/>
    <w:rsid w:val="233F188B"/>
    <w:rsid w:val="23405C6C"/>
    <w:rsid w:val="246C6E3F"/>
    <w:rsid w:val="24843087"/>
    <w:rsid w:val="24A106B2"/>
    <w:rsid w:val="24A266AB"/>
    <w:rsid w:val="24E16D01"/>
    <w:rsid w:val="253634F0"/>
    <w:rsid w:val="254163DF"/>
    <w:rsid w:val="25897CF1"/>
    <w:rsid w:val="27A35392"/>
    <w:rsid w:val="27C00677"/>
    <w:rsid w:val="2A396D97"/>
    <w:rsid w:val="2AB0164F"/>
    <w:rsid w:val="2AD80ACD"/>
    <w:rsid w:val="2B290DA1"/>
    <w:rsid w:val="2B652EB0"/>
    <w:rsid w:val="2B7D59D5"/>
    <w:rsid w:val="2D6F134E"/>
    <w:rsid w:val="2D8E266F"/>
    <w:rsid w:val="2E1B76F9"/>
    <w:rsid w:val="2F06191C"/>
    <w:rsid w:val="312F271C"/>
    <w:rsid w:val="31544188"/>
    <w:rsid w:val="3195468F"/>
    <w:rsid w:val="321E206E"/>
    <w:rsid w:val="322F72B9"/>
    <w:rsid w:val="32894C20"/>
    <w:rsid w:val="32E925A2"/>
    <w:rsid w:val="3366612E"/>
    <w:rsid w:val="33AB32FB"/>
    <w:rsid w:val="350E3EC7"/>
    <w:rsid w:val="35984C00"/>
    <w:rsid w:val="35D42696"/>
    <w:rsid w:val="362178A5"/>
    <w:rsid w:val="37284AD5"/>
    <w:rsid w:val="39052747"/>
    <w:rsid w:val="396B5955"/>
    <w:rsid w:val="39DC4A6E"/>
    <w:rsid w:val="39FE23D7"/>
    <w:rsid w:val="3A7527C3"/>
    <w:rsid w:val="3A9C399E"/>
    <w:rsid w:val="3B2A7AA4"/>
    <w:rsid w:val="3C4D0200"/>
    <w:rsid w:val="3CAA23A2"/>
    <w:rsid w:val="3D062EB7"/>
    <w:rsid w:val="3D7F5473"/>
    <w:rsid w:val="3E094D52"/>
    <w:rsid w:val="3EEA117C"/>
    <w:rsid w:val="3F8B2355"/>
    <w:rsid w:val="3FBF4E9D"/>
    <w:rsid w:val="40B157B0"/>
    <w:rsid w:val="40D82725"/>
    <w:rsid w:val="41DC46F0"/>
    <w:rsid w:val="427D5E63"/>
    <w:rsid w:val="447624C8"/>
    <w:rsid w:val="44F26394"/>
    <w:rsid w:val="45125ED4"/>
    <w:rsid w:val="45CE25F1"/>
    <w:rsid w:val="45DF22D2"/>
    <w:rsid w:val="46683A1F"/>
    <w:rsid w:val="473E331C"/>
    <w:rsid w:val="475F1FDB"/>
    <w:rsid w:val="47990756"/>
    <w:rsid w:val="47BC2687"/>
    <w:rsid w:val="482C1D28"/>
    <w:rsid w:val="48706B00"/>
    <w:rsid w:val="48CA198F"/>
    <w:rsid w:val="4925236F"/>
    <w:rsid w:val="49BC3855"/>
    <w:rsid w:val="4AD125D1"/>
    <w:rsid w:val="4AED2EDE"/>
    <w:rsid w:val="4C497507"/>
    <w:rsid w:val="4C8B657C"/>
    <w:rsid w:val="4E3025B8"/>
    <w:rsid w:val="4E8406DF"/>
    <w:rsid w:val="4EA600BA"/>
    <w:rsid w:val="4F065703"/>
    <w:rsid w:val="4F750BFF"/>
    <w:rsid w:val="4F7F6900"/>
    <w:rsid w:val="4FF4183A"/>
    <w:rsid w:val="507B32E7"/>
    <w:rsid w:val="507D3324"/>
    <w:rsid w:val="51391ED1"/>
    <w:rsid w:val="514D6771"/>
    <w:rsid w:val="51956D68"/>
    <w:rsid w:val="52817876"/>
    <w:rsid w:val="52F621A2"/>
    <w:rsid w:val="538E79B5"/>
    <w:rsid w:val="543C5B7E"/>
    <w:rsid w:val="54D23DEC"/>
    <w:rsid w:val="55681384"/>
    <w:rsid w:val="55690BF5"/>
    <w:rsid w:val="563C26F3"/>
    <w:rsid w:val="56D007FF"/>
    <w:rsid w:val="57B16C24"/>
    <w:rsid w:val="5823316F"/>
    <w:rsid w:val="582A7540"/>
    <w:rsid w:val="58D91165"/>
    <w:rsid w:val="59136348"/>
    <w:rsid w:val="599A3C0F"/>
    <w:rsid w:val="59CB4AB4"/>
    <w:rsid w:val="5A3F2E3A"/>
    <w:rsid w:val="5A734016"/>
    <w:rsid w:val="5B3C3E83"/>
    <w:rsid w:val="5B9A5455"/>
    <w:rsid w:val="5D015BB7"/>
    <w:rsid w:val="5DBF512A"/>
    <w:rsid w:val="5DF20D41"/>
    <w:rsid w:val="5EC0115A"/>
    <w:rsid w:val="5F4E6765"/>
    <w:rsid w:val="5FD0027D"/>
    <w:rsid w:val="605C70A5"/>
    <w:rsid w:val="60AF592A"/>
    <w:rsid w:val="62361D1E"/>
    <w:rsid w:val="62CA6A4B"/>
    <w:rsid w:val="63E678B4"/>
    <w:rsid w:val="64975BB6"/>
    <w:rsid w:val="64D15E6F"/>
    <w:rsid w:val="653B4D1B"/>
    <w:rsid w:val="65FD2C93"/>
    <w:rsid w:val="664922F9"/>
    <w:rsid w:val="66E64E26"/>
    <w:rsid w:val="68B24209"/>
    <w:rsid w:val="69164D21"/>
    <w:rsid w:val="697C4A72"/>
    <w:rsid w:val="6A673599"/>
    <w:rsid w:val="6AE368FC"/>
    <w:rsid w:val="6BD879A8"/>
    <w:rsid w:val="6C7D4901"/>
    <w:rsid w:val="6D1F7993"/>
    <w:rsid w:val="6D230076"/>
    <w:rsid w:val="6D4B0788"/>
    <w:rsid w:val="6D544E73"/>
    <w:rsid w:val="6D7F3300"/>
    <w:rsid w:val="6E3841D2"/>
    <w:rsid w:val="6E8A215B"/>
    <w:rsid w:val="6E9F0D8B"/>
    <w:rsid w:val="6F7A6309"/>
    <w:rsid w:val="70180E0D"/>
    <w:rsid w:val="71A93AAC"/>
    <w:rsid w:val="71B76705"/>
    <w:rsid w:val="72C73554"/>
    <w:rsid w:val="73032A6E"/>
    <w:rsid w:val="73F43927"/>
    <w:rsid w:val="73F56B78"/>
    <w:rsid w:val="74077093"/>
    <w:rsid w:val="743957DE"/>
    <w:rsid w:val="74D13C69"/>
    <w:rsid w:val="763E19E5"/>
    <w:rsid w:val="76F91BDC"/>
    <w:rsid w:val="772C1187"/>
    <w:rsid w:val="77633EC4"/>
    <w:rsid w:val="777032C5"/>
    <w:rsid w:val="7851759A"/>
    <w:rsid w:val="78CA77F8"/>
    <w:rsid w:val="798D6824"/>
    <w:rsid w:val="7AA25ABC"/>
    <w:rsid w:val="7AD21400"/>
    <w:rsid w:val="7AE0724F"/>
    <w:rsid w:val="7B1053C2"/>
    <w:rsid w:val="7B3A43C3"/>
    <w:rsid w:val="7B3F643F"/>
    <w:rsid w:val="7CBC5EEB"/>
    <w:rsid w:val="7CEB74AD"/>
    <w:rsid w:val="7D152EC3"/>
    <w:rsid w:val="7D9C5F86"/>
    <w:rsid w:val="7F9D0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unhideWhenUsed/>
    <w:qFormat/>
    <w:uiPriority w:val="99"/>
    <w:pPr>
      <w:widowControl w:val="0"/>
      <w:spacing w:line="440" w:lineRule="exact"/>
      <w:ind w:left="357" w:hanging="357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/>
      <w:kern w:val="0"/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font11"/>
    <w:qFormat/>
    <w:uiPriority w:val="99"/>
    <w:rPr>
      <w:rFonts w:hint="eastAsia" w:ascii="等线" w:hAnsi="等线" w:eastAsia="等线" w:cs="等线"/>
      <w:color w:val="7030A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148</Words>
  <Characters>846</Characters>
  <Lines>7</Lines>
  <Paragraphs>1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2018-09-13T11:09:00Z</dcterms:created>
  <dc:creator>丿丶☁</dc:creator>
  <cp:lastModifiedBy>GD</cp:lastModifiedBy>
  <cp:lastPrinted>2022-05-09T08:22:00Z</cp:lastPrinted>
  <dcterms:modified xsi:type="dcterms:W3CDTF">2022-07-27T07:53:08Z</dcterms:modified>
  <dc:title>一、招标条件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6E8AE6BF4E9A4B88A915C4C3094AB4AE</vt:lpwstr>
  </property>
</Properties>
</file>